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F22B" w14:textId="77777777" w:rsidR="00711479" w:rsidRDefault="00711479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2B462B59" w14:textId="11DE1D21" w:rsidR="00711479" w:rsidRDefault="0056015F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诉讼</w:t>
      </w:r>
      <w:r w:rsidR="007470DE">
        <w:rPr>
          <w:rFonts w:ascii="方正小标宋简体" w:eastAsia="方正小标宋简体" w:hAnsi="方正小标宋简体" w:cs="方正小标宋简体" w:hint="eastAsia"/>
          <w:sz w:val="44"/>
          <w:szCs w:val="44"/>
        </w:rPr>
        <w:t>代理管理委员会2021年工作总结及2022年工作计划</w:t>
      </w:r>
    </w:p>
    <w:p w14:paraId="3DF9B300" w14:textId="77777777" w:rsidR="00711479" w:rsidRPr="007470DE" w:rsidRDefault="00711479">
      <w:pPr>
        <w:rPr>
          <w:sz w:val="28"/>
          <w:szCs w:val="28"/>
        </w:rPr>
      </w:pPr>
    </w:p>
    <w:p w14:paraId="2F54CD49" w14:textId="77777777" w:rsidR="00711479" w:rsidRDefault="007470DE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一、2021年工作完成情况</w:t>
      </w:r>
    </w:p>
    <w:p w14:paraId="63542B88" w14:textId="3859F44B" w:rsidR="00711479" w:rsidRDefault="007470D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2021年诉讼代理管理委员会主要进行的工作包括以下几项：</w:t>
      </w:r>
    </w:p>
    <w:p w14:paraId="2F16DB38" w14:textId="3AC6F367" w:rsidR="00711479" w:rsidRDefault="007470DE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</w:t>
      </w:r>
      <w:r w:rsidR="00886A4B">
        <w:rPr>
          <w:rFonts w:ascii="楷体" w:eastAsia="楷体" w:hAnsi="楷体" w:cs="楷体" w:hint="eastAsia"/>
          <w:b/>
          <w:bCs/>
          <w:sz w:val="32"/>
          <w:szCs w:val="32"/>
        </w:rPr>
        <w:t>诉讼</w:t>
      </w:r>
      <w:r w:rsidR="00AE2ACA">
        <w:rPr>
          <w:rFonts w:ascii="楷体" w:eastAsia="楷体" w:hAnsi="楷体" w:cs="楷体" w:hint="eastAsia"/>
          <w:b/>
          <w:bCs/>
          <w:sz w:val="32"/>
          <w:szCs w:val="32"/>
        </w:rPr>
        <w:t>代理人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的集中推荐工作</w:t>
      </w:r>
    </w:p>
    <w:p w14:paraId="1AE4D2E1" w14:textId="281E904C" w:rsidR="00711479" w:rsidRDefault="007470D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在秘书处的配合之下，2021年全年诉讼管理委员会共进行了4期诉讼</w:t>
      </w:r>
      <w:r w:rsidR="00AE2ACA">
        <w:rPr>
          <w:rFonts w:ascii="仿宋" w:eastAsia="仿宋" w:hAnsi="仿宋" w:cs="仿宋" w:hint="eastAsia"/>
          <w:sz w:val="32"/>
          <w:szCs w:val="32"/>
        </w:rPr>
        <w:t>代理人</w:t>
      </w:r>
      <w:r>
        <w:rPr>
          <w:rFonts w:ascii="仿宋" w:eastAsia="仿宋" w:hAnsi="仿宋" w:cs="仿宋" w:hint="eastAsia"/>
          <w:sz w:val="32"/>
          <w:szCs w:val="32"/>
        </w:rPr>
        <w:t>集中推荐工作，最新一期集中推荐名单中共有诉讼</w:t>
      </w:r>
      <w:r w:rsidR="00EC6048">
        <w:rPr>
          <w:rFonts w:ascii="仿宋" w:eastAsia="仿宋" w:hAnsi="仿宋" w:cs="仿宋" w:hint="eastAsia"/>
          <w:sz w:val="32"/>
          <w:szCs w:val="32"/>
        </w:rPr>
        <w:t>代理人</w:t>
      </w:r>
      <w:r>
        <w:rPr>
          <w:rFonts w:ascii="仿宋" w:eastAsia="仿宋" w:hAnsi="仿宋" w:cs="仿宋" w:hint="eastAsia"/>
          <w:sz w:val="32"/>
          <w:szCs w:val="32"/>
        </w:rPr>
        <w:t>3845人，其中可代理专利民事案件及专利行政案件的</w:t>
      </w:r>
      <w:r w:rsidR="00EC6048">
        <w:rPr>
          <w:rFonts w:ascii="仿宋" w:eastAsia="仿宋" w:hAnsi="仿宋" w:cs="仿宋" w:hint="eastAsia"/>
          <w:sz w:val="32"/>
          <w:szCs w:val="32"/>
        </w:rPr>
        <w:t>诉讼代理人</w:t>
      </w:r>
      <w:r>
        <w:rPr>
          <w:rFonts w:ascii="仿宋" w:eastAsia="仿宋" w:hAnsi="仿宋" w:cs="仿宋" w:hint="eastAsia"/>
          <w:sz w:val="32"/>
          <w:szCs w:val="32"/>
        </w:rPr>
        <w:t>2210人，仅可代理专利行政案件的诉讼</w:t>
      </w:r>
      <w:r w:rsidR="00EC6048">
        <w:rPr>
          <w:rFonts w:ascii="仿宋" w:eastAsia="仿宋" w:hAnsi="仿宋" w:cs="仿宋" w:hint="eastAsia"/>
          <w:sz w:val="32"/>
          <w:szCs w:val="32"/>
        </w:rPr>
        <w:t>代理人</w:t>
      </w:r>
      <w:r>
        <w:rPr>
          <w:rFonts w:ascii="仿宋" w:eastAsia="仿宋" w:hAnsi="仿宋" w:cs="仿宋" w:hint="eastAsia"/>
          <w:sz w:val="32"/>
          <w:szCs w:val="32"/>
        </w:rPr>
        <w:t>1635人。与往年相比，2021年的集中推荐工作更加规范，推荐程序和周期基本固化，相关工作有条不紊依序进行。秘书处为集中推荐工作的顺利进行做出了详细、周密的工作。</w:t>
      </w:r>
    </w:p>
    <w:p w14:paraId="577ACBEB" w14:textId="16D50CB8" w:rsidR="00711479" w:rsidRDefault="007470DE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（二）诉讼</w:t>
      </w:r>
      <w:r w:rsidR="007C5D46">
        <w:rPr>
          <w:rFonts w:ascii="楷体" w:eastAsia="楷体" w:hAnsi="楷体" w:cs="楷体" w:hint="eastAsia"/>
          <w:b/>
          <w:bCs/>
          <w:sz w:val="32"/>
          <w:szCs w:val="32"/>
        </w:rPr>
        <w:t>代理人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的个案推荐工作</w:t>
      </w:r>
    </w:p>
    <w:p w14:paraId="1CEDC978" w14:textId="5141D11B" w:rsidR="00711479" w:rsidRDefault="007470D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除集中推荐之外，诉讼管理委员会按照《诉讼代理管理办法》的要求，还对</w:t>
      </w:r>
      <w:r w:rsidR="007C5D46">
        <w:rPr>
          <w:rFonts w:ascii="仿宋" w:eastAsia="仿宋" w:hAnsi="仿宋" w:cs="仿宋" w:hint="eastAsia"/>
          <w:sz w:val="32"/>
          <w:szCs w:val="32"/>
        </w:rPr>
        <w:t>申报</w:t>
      </w:r>
      <w:r>
        <w:rPr>
          <w:rFonts w:ascii="仿宋" w:eastAsia="仿宋" w:hAnsi="仿宋" w:cs="仿宋" w:hint="eastAsia"/>
          <w:sz w:val="32"/>
          <w:szCs w:val="32"/>
        </w:rPr>
        <w:t>个案诉讼代理的资料进行审批。委员会的委员按月轮流负责个案审批工作。2021年全年共审批发放345件个案推荐函，其中行政诉讼个案推荐函143件，民事诉讼个案推荐函202件，涉及29家法院、142家专利代理机构的170位专利代理师。在个案推荐工作中，尽量考虑专利代理机构的需求，对于可能满足推荐要求但提供的文件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不齐全的申报请求，尽量通过沟通使其补正满足推荐条件。为此，秘书处做了大量的工作。</w:t>
      </w:r>
    </w:p>
    <w:p w14:paraId="6956C4ED" w14:textId="77777777" w:rsidR="00711479" w:rsidRDefault="007470DE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（三）相关制度修订</w:t>
      </w:r>
    </w:p>
    <w:p w14:paraId="40CDAB1D" w14:textId="77777777" w:rsidR="00711479" w:rsidRDefault="007470D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2021年本委员会对《中华全国专利代理师协会诉讼代理管理办法》、《专利代理师参加司法和行政程序着装规范》和《专利代理师诉讼业务培训课时管理办法》进行了修订。</w:t>
      </w:r>
    </w:p>
    <w:p w14:paraId="2D2A4A68" w14:textId="77777777" w:rsidR="00711479" w:rsidRDefault="007470DE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（四）专利诉讼业务培训</w:t>
      </w:r>
    </w:p>
    <w:p w14:paraId="4A754D93" w14:textId="77777777" w:rsidR="00711479" w:rsidRDefault="007470D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疫情形势下积极推动线上培训工作，推举优秀诉讼代理人和律师，以“专利诉讼案例分析”、“专利授权确权行政案件司法解释解读”、“在中国应对专利侵权纠纷的策略及案例介绍”、“专利诉讼实务（思维、策略、技巧）”、“如何提高专利诉讼能力”等为题制作培训课程，免费对诉讼代理人进行线上培训。</w:t>
      </w:r>
    </w:p>
    <w:p w14:paraId="112DD96C" w14:textId="77777777" w:rsidR="00711479" w:rsidRDefault="007470DE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（五）和法院的交流工作</w:t>
      </w:r>
    </w:p>
    <w:p w14:paraId="26FAAF9F" w14:textId="268D68F6" w:rsidR="00711479" w:rsidRDefault="007470D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2021年本委员会接待了北京知产法院到协会的调研交流活动，并向一些法院征集了对诉讼</w:t>
      </w:r>
      <w:r w:rsidR="00E5648A">
        <w:rPr>
          <w:rFonts w:ascii="仿宋" w:eastAsia="仿宋" w:hAnsi="仿宋" w:cs="仿宋" w:hint="eastAsia"/>
          <w:sz w:val="32"/>
          <w:szCs w:val="32"/>
        </w:rPr>
        <w:t>代理人</w:t>
      </w:r>
      <w:r>
        <w:rPr>
          <w:rFonts w:ascii="仿宋" w:eastAsia="仿宋" w:hAnsi="仿宋" w:cs="仿宋" w:hint="eastAsia"/>
          <w:sz w:val="32"/>
          <w:szCs w:val="32"/>
        </w:rPr>
        <w:t>的反馈意见。</w:t>
      </w:r>
    </w:p>
    <w:p w14:paraId="7A3020C1" w14:textId="77777777" w:rsidR="00711479" w:rsidRDefault="007470DE">
      <w:pPr>
        <w:spacing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二、2022年工作计划要点</w:t>
      </w:r>
    </w:p>
    <w:p w14:paraId="23657C95" w14:textId="77777777" w:rsidR="00711479" w:rsidRDefault="007470D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2022年，诉讼代理管理委员会拟进行以下几项工作：</w:t>
      </w:r>
    </w:p>
    <w:p w14:paraId="07692C56" w14:textId="73CAF420" w:rsidR="00711479" w:rsidRDefault="007470D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1.与秘书处一起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对之前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几年诉讼代理</w:t>
      </w:r>
      <w:r w:rsidR="00E5648A">
        <w:rPr>
          <w:rFonts w:ascii="仿宋" w:eastAsia="仿宋" w:hAnsi="仿宋" w:cs="仿宋" w:hint="eastAsia"/>
          <w:sz w:val="32"/>
          <w:szCs w:val="32"/>
        </w:rPr>
        <w:t>人</w:t>
      </w:r>
      <w:r>
        <w:rPr>
          <w:rFonts w:ascii="仿宋" w:eastAsia="仿宋" w:hAnsi="仿宋" w:cs="仿宋" w:hint="eastAsia"/>
          <w:sz w:val="32"/>
          <w:szCs w:val="32"/>
        </w:rPr>
        <w:t>推荐工作中的典型案例进行总结，讨论推荐工作如何能够做到更加合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且更方便代理机构和代理师操作。</w:t>
      </w:r>
    </w:p>
    <w:p w14:paraId="68D6884D" w14:textId="3A6A84C9" w:rsidR="00711479" w:rsidRDefault="007470D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2.与法院进行深入座谈交流，进一步了解法院认为</w:t>
      </w:r>
      <w:r w:rsidR="00E5648A">
        <w:rPr>
          <w:rFonts w:ascii="仿宋" w:eastAsia="仿宋" w:hAnsi="仿宋" w:cs="仿宋" w:hint="eastAsia"/>
          <w:sz w:val="32"/>
          <w:szCs w:val="32"/>
        </w:rPr>
        <w:t>诉讼代理人</w:t>
      </w:r>
      <w:r>
        <w:rPr>
          <w:rFonts w:ascii="仿宋" w:eastAsia="仿宋" w:hAnsi="仿宋" w:cs="仿宋" w:hint="eastAsia"/>
          <w:sz w:val="32"/>
          <w:szCs w:val="32"/>
        </w:rPr>
        <w:t>参与诉讼的优点和不足，讨论是否有必要调整推荐代理师参与诉讼的标准。</w:t>
      </w:r>
    </w:p>
    <w:p w14:paraId="0937E07F" w14:textId="1A94DE8E" w:rsidR="00711479" w:rsidRDefault="007470D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3.对目前已有的诉讼代理人培训课程加以考察，并讨论如何进一步充实培训课件，完善诉讼代理</w:t>
      </w:r>
      <w:r w:rsidR="00E5648A">
        <w:rPr>
          <w:rFonts w:ascii="仿宋" w:eastAsia="仿宋" w:hAnsi="仿宋" w:cs="仿宋" w:hint="eastAsia"/>
          <w:sz w:val="32"/>
          <w:szCs w:val="32"/>
        </w:rPr>
        <w:t>人</w:t>
      </w:r>
      <w:r>
        <w:rPr>
          <w:rFonts w:ascii="仿宋" w:eastAsia="仿宋" w:hAnsi="仿宋" w:cs="仿宋" w:hint="eastAsia"/>
          <w:sz w:val="32"/>
          <w:szCs w:val="32"/>
        </w:rPr>
        <w:t>的培训课程体系。</w:t>
      </w:r>
    </w:p>
    <w:p w14:paraId="3FAC188A" w14:textId="30FA56B0" w:rsidR="00711479" w:rsidRDefault="007470D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4.针对专利诉讼热点问题，设立一些课题研究，以便提高</w:t>
      </w:r>
      <w:r w:rsidR="00E5648A">
        <w:rPr>
          <w:rFonts w:ascii="仿宋" w:eastAsia="仿宋" w:hAnsi="仿宋" w:cs="仿宋" w:hint="eastAsia"/>
          <w:sz w:val="32"/>
          <w:szCs w:val="32"/>
        </w:rPr>
        <w:t>诉讼代理人</w:t>
      </w:r>
      <w:r>
        <w:rPr>
          <w:rFonts w:ascii="仿宋" w:eastAsia="仿宋" w:hAnsi="仿宋" w:cs="仿宋" w:hint="eastAsia"/>
          <w:sz w:val="32"/>
          <w:szCs w:val="32"/>
        </w:rPr>
        <w:t>在专利诉讼领域的水平和声望。</w:t>
      </w:r>
    </w:p>
    <w:p w14:paraId="48364D02" w14:textId="014F6075" w:rsidR="00711479" w:rsidRDefault="007470D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5.加强</w:t>
      </w:r>
      <w:r w:rsidR="00E5648A">
        <w:rPr>
          <w:rFonts w:ascii="仿宋" w:eastAsia="仿宋" w:hAnsi="仿宋" w:cs="仿宋" w:hint="eastAsia"/>
          <w:sz w:val="32"/>
          <w:szCs w:val="32"/>
        </w:rPr>
        <w:t>诉讼代理人</w:t>
      </w:r>
      <w:r>
        <w:rPr>
          <w:rFonts w:ascii="仿宋" w:eastAsia="仿宋" w:hAnsi="仿宋" w:cs="仿宋" w:hint="eastAsia"/>
          <w:sz w:val="32"/>
          <w:szCs w:val="32"/>
        </w:rPr>
        <w:t>参加诉讼的宣传工作。比如可以组织征文，让诉讼</w:t>
      </w:r>
      <w:r w:rsidR="00E5648A">
        <w:rPr>
          <w:rFonts w:ascii="仿宋" w:eastAsia="仿宋" w:hAnsi="仿宋" w:cs="仿宋" w:hint="eastAsia"/>
          <w:sz w:val="32"/>
          <w:szCs w:val="32"/>
        </w:rPr>
        <w:t>代理人</w:t>
      </w:r>
      <w:r>
        <w:rPr>
          <w:rFonts w:ascii="仿宋" w:eastAsia="仿宋" w:hAnsi="仿宋" w:cs="仿宋" w:hint="eastAsia"/>
          <w:sz w:val="32"/>
          <w:szCs w:val="32"/>
        </w:rPr>
        <w:t>介绍其参加诉讼经验和成就，在协会期刊上开辟专利诉讼相关的栏目，把优秀文章放到该栏目中发表。该栏目也可以发表专利诉讼相关的学术文章。</w:t>
      </w:r>
    </w:p>
    <w:p w14:paraId="66352EA0" w14:textId="77777777" w:rsidR="00711479" w:rsidRDefault="007470D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以上工作计划仅是本委员会2022年工作的初步打算，需要经过细化后报协会批准并展开工作。</w:t>
      </w:r>
    </w:p>
    <w:p w14:paraId="214A955B" w14:textId="77777777" w:rsidR="00711479" w:rsidRDefault="0071147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784F843E" w14:textId="6DFDC4F9" w:rsidR="00711479" w:rsidRDefault="00711479">
      <w:pPr>
        <w:spacing w:line="56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</w:p>
    <w:sectPr w:rsidR="007114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FFE87" w14:textId="77777777" w:rsidR="00ED4FFE" w:rsidRDefault="00ED4FFE" w:rsidP="0056015F">
      <w:r>
        <w:separator/>
      </w:r>
    </w:p>
  </w:endnote>
  <w:endnote w:type="continuationSeparator" w:id="0">
    <w:p w14:paraId="0A929284" w14:textId="77777777" w:rsidR="00ED4FFE" w:rsidRDefault="00ED4FFE" w:rsidP="0056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DFFE1" w14:textId="77777777" w:rsidR="00ED4FFE" w:rsidRDefault="00ED4FFE" w:rsidP="0056015F">
      <w:r>
        <w:separator/>
      </w:r>
    </w:p>
  </w:footnote>
  <w:footnote w:type="continuationSeparator" w:id="0">
    <w:p w14:paraId="5DFE8705" w14:textId="77777777" w:rsidR="00ED4FFE" w:rsidRDefault="00ED4FFE" w:rsidP="00560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9BF2A84"/>
    <w:rsid w:val="0056015F"/>
    <w:rsid w:val="00711479"/>
    <w:rsid w:val="007470DE"/>
    <w:rsid w:val="007C5D46"/>
    <w:rsid w:val="00886A4B"/>
    <w:rsid w:val="00AE2ACA"/>
    <w:rsid w:val="00B839F8"/>
    <w:rsid w:val="00E5648A"/>
    <w:rsid w:val="00EC6048"/>
    <w:rsid w:val="00ED4FFE"/>
    <w:rsid w:val="097441D1"/>
    <w:rsid w:val="19BF2A84"/>
    <w:rsid w:val="253B5BD1"/>
    <w:rsid w:val="25DB5C8F"/>
    <w:rsid w:val="2E213F65"/>
    <w:rsid w:val="386462DA"/>
    <w:rsid w:val="4102554D"/>
    <w:rsid w:val="5A902BDB"/>
    <w:rsid w:val="5F22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48CC86"/>
  <w15:docId w15:val="{ADCD90CF-EB7E-49B1-BF4D-1CF27CA4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0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6015F"/>
    <w:rPr>
      <w:kern w:val="2"/>
      <w:sz w:val="18"/>
      <w:szCs w:val="18"/>
    </w:rPr>
  </w:style>
  <w:style w:type="paragraph" w:styleId="a5">
    <w:name w:val="footer"/>
    <w:basedOn w:val="a"/>
    <w:link w:val="a6"/>
    <w:rsid w:val="00560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601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Jianwei</dc:creator>
  <cp:lastModifiedBy>yangj</cp:lastModifiedBy>
  <cp:revision>7</cp:revision>
  <dcterms:created xsi:type="dcterms:W3CDTF">2022-01-27T07:47:00Z</dcterms:created>
  <dcterms:modified xsi:type="dcterms:W3CDTF">2022-05-05T06:43:00Z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45E3C431874B44519B280473533A3324</vt:lpwstr>
  </property>
</Properties>
</file>