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7514" w14:textId="77777777" w:rsidR="00BB6C8E" w:rsidRDefault="00406C1F">
      <w:pPr>
        <w:adjustRightInd w:val="0"/>
        <w:snapToGrid w:val="0"/>
        <w:spacing w:line="600" w:lineRule="exact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ascii="仿宋_GB2312" w:eastAsia="仿宋_GB2312" w:hint="eastAsia"/>
          <w:b/>
          <w:color w:val="auto"/>
          <w:sz w:val="32"/>
          <w:szCs w:val="32"/>
        </w:rPr>
        <w:t>附件</w:t>
      </w:r>
      <w:r>
        <w:rPr>
          <w:rFonts w:ascii="仿宋_GB2312" w:eastAsia="仿宋_GB2312" w:hint="eastAsia"/>
          <w:b/>
          <w:color w:val="auto"/>
          <w:sz w:val="32"/>
          <w:szCs w:val="32"/>
        </w:rPr>
        <w:t>1</w:t>
      </w:r>
      <w:r>
        <w:rPr>
          <w:rFonts w:ascii="仿宋_GB2312" w:eastAsia="仿宋_GB2312" w:hint="eastAsia"/>
          <w:b/>
          <w:color w:val="auto"/>
          <w:sz w:val="32"/>
          <w:szCs w:val="32"/>
        </w:rPr>
        <w:t>：</w:t>
      </w:r>
    </w:p>
    <w:p w14:paraId="1BFD4E91" w14:textId="77777777" w:rsidR="00BB6C8E" w:rsidRDefault="00406C1F">
      <w:pPr>
        <w:adjustRightInd w:val="0"/>
        <w:spacing w:line="820" w:lineRule="exact"/>
        <w:ind w:firstLineChars="246" w:firstLine="108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</w:t>
      </w:r>
      <w:r>
        <w:rPr>
          <w:rFonts w:ascii="方正小标宋简体" w:eastAsia="方正小标宋简体" w:hint="eastAsia"/>
          <w:sz w:val="44"/>
          <w:szCs w:val="44"/>
        </w:rPr>
        <w:t>年会员考核填报注意事项</w:t>
      </w:r>
    </w:p>
    <w:p w14:paraId="5FBBE365" w14:textId="77777777" w:rsidR="00BB6C8E" w:rsidRDefault="00406C1F">
      <w:pPr>
        <w:adjustRightInd w:val="0"/>
        <w:spacing w:line="1000" w:lineRule="exact"/>
        <w:ind w:firstLineChars="196" w:firstLine="630"/>
        <w:rPr>
          <w:rFonts w:ascii="黑体" w:eastAsia="黑体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</w:t>
      </w:r>
      <w:r>
        <w:rPr>
          <w:rFonts w:ascii="仿宋_GB2312" w:eastAsia="仿宋_GB2312" w:hint="eastAsia"/>
          <w:b/>
          <w:sz w:val="32"/>
          <w:szCs w:val="32"/>
        </w:rPr>
        <w:t>关于会员基本信息</w:t>
      </w:r>
    </w:p>
    <w:p w14:paraId="460F87E9" w14:textId="77777777" w:rsidR="00BB6C8E" w:rsidRDefault="00406C1F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、“资格证类型”项：“全国”是指参加全国专利代理师考试取得的资格证；“省内”是指</w:t>
      </w:r>
      <w:r>
        <w:rPr>
          <w:rFonts w:ascii="仿宋_GB2312" w:eastAsia="仿宋_GB2312"/>
          <w:sz w:val="32"/>
          <w:szCs w:val="32"/>
        </w:rPr>
        <w:t>享受</w:t>
      </w:r>
      <w:r>
        <w:rPr>
          <w:rFonts w:ascii="仿宋_GB2312" w:eastAsia="仿宋_GB2312" w:hint="eastAsia"/>
          <w:sz w:val="32"/>
          <w:szCs w:val="32"/>
        </w:rPr>
        <w:t>专利</w:t>
      </w:r>
      <w:r>
        <w:rPr>
          <w:rFonts w:ascii="仿宋_GB2312" w:eastAsia="仿宋_GB2312"/>
          <w:sz w:val="32"/>
          <w:szCs w:val="32"/>
        </w:rPr>
        <w:t>代理师资格考试倾斜政策</w:t>
      </w:r>
      <w:r>
        <w:rPr>
          <w:rFonts w:ascii="仿宋_GB2312" w:eastAsia="仿宋_GB2312" w:hint="eastAsia"/>
          <w:sz w:val="32"/>
          <w:szCs w:val="32"/>
        </w:rPr>
        <w:t>取得的资格证；“核发”是指经过核准取得的资格证。</w:t>
      </w:r>
    </w:p>
    <w:p w14:paraId="5CDDD6E6" w14:textId="77777777" w:rsidR="00BB6C8E" w:rsidRDefault="00406C1F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、“其他执业资格”项：指律师、评估、商标、司法鉴定等资质证书的。</w:t>
      </w:r>
    </w:p>
    <w:p w14:paraId="458A2CEA" w14:textId="77777777" w:rsidR="00BB6C8E" w:rsidRDefault="00406C1F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、“社会职务”项：指具有政协委员、人大代表、人民陪审员等社会职务的。</w:t>
      </w:r>
    </w:p>
    <w:p w14:paraId="60E9F468" w14:textId="77777777" w:rsidR="00BB6C8E" w:rsidRDefault="00406C1F">
      <w:pPr>
        <w:adjustRightInd w:val="0"/>
        <w:spacing w:beforeLines="50" w:before="156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、“技术专长”项：指会员在机构中承担或者擅长的某技术领域代理业务的内容。</w:t>
      </w:r>
    </w:p>
    <w:p w14:paraId="0A522D19" w14:textId="77777777" w:rsidR="00BB6C8E" w:rsidRDefault="00406C1F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、“档案存放地”项：指人事档案存放地所在的省、市。</w:t>
      </w:r>
    </w:p>
    <w:p w14:paraId="0D98E077" w14:textId="77777777" w:rsidR="00BB6C8E" w:rsidRDefault="00406C1F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、“档案存放单位”项：指具体的档案存放单位名称。</w:t>
      </w:r>
    </w:p>
    <w:p w14:paraId="3CE7FA8A" w14:textId="77777777" w:rsidR="00BB6C8E" w:rsidRDefault="00406C1F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、“档案存放单位联系人”项：指具体档案存放单位联系人的姓名，如无法提供姓名，请填“无”。</w:t>
      </w:r>
    </w:p>
    <w:p w14:paraId="2A835AA6" w14:textId="77777777" w:rsidR="00BB6C8E" w:rsidRDefault="00406C1F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、“教育经历”项：指填写大学及半年以上的教育培训情况。</w:t>
      </w:r>
    </w:p>
    <w:p w14:paraId="0C3955F8" w14:textId="77777777" w:rsidR="00BB6C8E" w:rsidRDefault="00406C1F">
      <w:pPr>
        <w:adjustRightInd w:val="0"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</w:t>
      </w:r>
      <w:r>
        <w:rPr>
          <w:rFonts w:ascii="仿宋_GB2312" w:eastAsia="仿宋_GB2312" w:hint="eastAsia"/>
          <w:b/>
          <w:sz w:val="32"/>
          <w:szCs w:val="32"/>
        </w:rPr>
        <w:t>关于年度考核登记表填写</w:t>
      </w:r>
    </w:p>
    <w:p w14:paraId="0EA3BF66" w14:textId="57DE3A61" w:rsidR="00BB6C8E" w:rsidRDefault="00406C1F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</w:t>
      </w:r>
      <w:r>
        <w:rPr>
          <w:rFonts w:ascii="仿宋_GB2312" w:eastAsia="仿宋_GB2312" w:hint="eastAsia"/>
          <w:sz w:val="32"/>
          <w:szCs w:val="32"/>
        </w:rPr>
        <w:t>、在</w:t>
      </w:r>
      <w:r>
        <w:rPr>
          <w:rFonts w:ascii="仿宋_GB2312" w:eastAsia="仿宋_GB2312" w:hint="eastAsia"/>
          <w:sz w:val="32"/>
          <w:szCs w:val="32"/>
        </w:rPr>
        <w:t>专利代理管理</w:t>
      </w:r>
      <w:r>
        <w:rPr>
          <w:rFonts w:ascii="仿宋_GB2312" w:eastAsia="仿宋_GB2312" w:hint="eastAsia"/>
          <w:sz w:val="32"/>
          <w:szCs w:val="32"/>
        </w:rPr>
        <w:t>系统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考核模块中输入专利代理师的资格证号后，点击“初始化代理师基本信息及培训记录”，专利代理师的基本信息及培训记录自动显示部分不需要填写，只需填写空白的数据项。</w:t>
      </w:r>
    </w:p>
    <w:p w14:paraId="3AF2574A" w14:textId="77777777" w:rsidR="00BB6C8E" w:rsidRDefault="00406C1F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、“代理业务数量”的计算时段为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日。</w:t>
      </w:r>
    </w:p>
    <w:p w14:paraId="7E0B844D" w14:textId="77777777" w:rsidR="00BB6C8E" w:rsidRDefault="00406C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、“</w:t>
      </w:r>
      <w:r>
        <w:rPr>
          <w:rFonts w:ascii="仿宋_GB2312" w:eastAsia="仿宋_GB2312"/>
          <w:sz w:val="32"/>
          <w:szCs w:val="32"/>
        </w:rPr>
        <w:t>在执业活动中遵守职业道德、执业纪律情况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是指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01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01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日期间会员在</w:t>
      </w:r>
      <w:r>
        <w:rPr>
          <w:rFonts w:ascii="仿宋_GB2312" w:eastAsia="仿宋_GB2312"/>
          <w:sz w:val="32"/>
          <w:szCs w:val="32"/>
        </w:rPr>
        <w:t>执业活动中遵守职业道德、执业纪律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情况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1ADF76AF" w14:textId="77777777" w:rsidR="00BB6C8E" w:rsidRDefault="00406C1F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、“执业培训情况”项：指</w:t>
      </w:r>
      <w:r>
        <w:rPr>
          <w:rFonts w:ascii="仿宋_GB2312" w:eastAsia="仿宋_GB2312" w:hint="eastAsia"/>
          <w:sz w:val="32"/>
        </w:rPr>
        <w:t>会员在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日期间</w:t>
      </w:r>
      <w:r>
        <w:rPr>
          <w:rFonts w:ascii="仿宋_GB2312" w:eastAsia="仿宋_GB2312" w:hint="eastAsia"/>
          <w:sz w:val="32"/>
        </w:rPr>
        <w:t>参加符合《</w:t>
      </w:r>
      <w:r>
        <w:rPr>
          <w:rFonts w:ascii="仿宋_GB2312" w:eastAsia="仿宋_GB2312" w:hint="eastAsia"/>
          <w:sz w:val="32"/>
          <w:szCs w:val="32"/>
        </w:rPr>
        <w:t>中华全国专利代理师协会</w:t>
      </w:r>
      <w:r>
        <w:rPr>
          <w:rFonts w:ascii="仿宋_GB2312" w:eastAsia="仿宋_GB2312" w:hint="eastAsia"/>
          <w:sz w:val="32"/>
          <w:szCs w:val="32"/>
        </w:rPr>
        <w:t>年度执业培训课时要求及课</w:t>
      </w:r>
      <w:r>
        <w:rPr>
          <w:rFonts w:ascii="仿宋_GB2312" w:eastAsia="仿宋_GB2312" w:hint="eastAsia"/>
          <w:sz w:val="32"/>
          <w:szCs w:val="32"/>
        </w:rPr>
        <w:t>时计算办法</w:t>
      </w:r>
      <w:r>
        <w:rPr>
          <w:rFonts w:ascii="仿宋_GB2312" w:eastAsia="仿宋_GB2312" w:hint="eastAsia"/>
          <w:sz w:val="32"/>
        </w:rPr>
        <w:t>》规定的各项执业培训活动的情况。</w:t>
      </w:r>
      <w:r>
        <w:rPr>
          <w:rFonts w:ascii="仿宋_GB2312" w:eastAsia="仿宋_GB2312" w:hint="eastAsia"/>
          <w:color w:val="auto"/>
          <w:sz w:val="32"/>
          <w:szCs w:val="32"/>
        </w:rPr>
        <w:t>如有</w:t>
      </w:r>
      <w:r>
        <w:rPr>
          <w:rFonts w:ascii="仿宋_GB2312" w:eastAsia="仿宋_GB2312"/>
          <w:color w:val="auto"/>
          <w:sz w:val="32"/>
          <w:szCs w:val="32"/>
        </w:rPr>
        <w:t>会员在</w:t>
      </w:r>
      <w:r>
        <w:rPr>
          <w:rFonts w:ascii="仿宋_GB2312" w:eastAsia="仿宋_GB2312" w:hint="eastAsia"/>
          <w:color w:val="auto"/>
          <w:sz w:val="32"/>
          <w:szCs w:val="32"/>
        </w:rPr>
        <w:t>2022</w:t>
      </w:r>
      <w:r>
        <w:rPr>
          <w:rFonts w:ascii="仿宋_GB2312" w:eastAsia="仿宋_GB2312" w:hint="eastAsia"/>
          <w:color w:val="auto"/>
          <w:sz w:val="32"/>
          <w:szCs w:val="32"/>
        </w:rPr>
        <w:t>年</w:t>
      </w:r>
      <w:r>
        <w:rPr>
          <w:rFonts w:ascii="仿宋_GB2312" w:eastAsia="仿宋_GB2312"/>
          <w:color w:val="auto"/>
          <w:sz w:val="32"/>
          <w:szCs w:val="32"/>
        </w:rPr>
        <w:t>未完成执业培训课时的，其课时计算的截止时间延长至</w:t>
      </w:r>
      <w:r>
        <w:rPr>
          <w:rFonts w:ascii="仿宋_GB2312" w:eastAsia="仿宋_GB2312"/>
          <w:color w:val="auto"/>
          <w:sz w:val="32"/>
          <w:szCs w:val="32"/>
        </w:rPr>
        <w:t>2023</w:t>
      </w:r>
      <w:r>
        <w:rPr>
          <w:rFonts w:ascii="仿宋_GB2312" w:eastAsia="仿宋_GB2312"/>
          <w:color w:val="auto"/>
          <w:sz w:val="32"/>
          <w:szCs w:val="32"/>
        </w:rPr>
        <w:t>年</w:t>
      </w:r>
      <w:r>
        <w:rPr>
          <w:rFonts w:ascii="仿宋_GB2312" w:eastAsia="仿宋_GB2312"/>
          <w:color w:val="auto"/>
          <w:sz w:val="32"/>
          <w:szCs w:val="32"/>
        </w:rPr>
        <w:t>3</w:t>
      </w:r>
      <w:r>
        <w:rPr>
          <w:rFonts w:ascii="仿宋_GB2312" w:eastAsia="仿宋_GB2312"/>
          <w:color w:val="auto"/>
          <w:sz w:val="32"/>
          <w:szCs w:val="32"/>
        </w:rPr>
        <w:t>月</w:t>
      </w:r>
      <w:r>
        <w:rPr>
          <w:rFonts w:ascii="仿宋_GB2312" w:eastAsia="仿宋_GB2312" w:hint="eastAsia"/>
          <w:color w:val="auto"/>
          <w:sz w:val="32"/>
          <w:szCs w:val="32"/>
        </w:rPr>
        <w:t>1</w:t>
      </w:r>
      <w:r>
        <w:rPr>
          <w:rFonts w:ascii="仿宋_GB2312" w:eastAsia="仿宋_GB2312"/>
          <w:color w:val="auto"/>
          <w:sz w:val="32"/>
          <w:szCs w:val="32"/>
        </w:rPr>
        <w:t>日</w:t>
      </w:r>
      <w:r>
        <w:rPr>
          <w:rFonts w:ascii="仿宋_GB2312" w:eastAsia="仿宋_GB2312" w:hint="eastAsia"/>
          <w:sz w:val="32"/>
        </w:rPr>
        <w:t>。</w:t>
      </w:r>
    </w:p>
    <w:p w14:paraId="09D8E308" w14:textId="77777777" w:rsidR="00BB6C8E" w:rsidRDefault="00406C1F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5</w:t>
      </w:r>
      <w:r>
        <w:rPr>
          <w:rFonts w:ascii="仿宋_GB2312" w:eastAsia="仿宋_GB2312" w:hint="eastAsia"/>
          <w:sz w:val="32"/>
        </w:rPr>
        <w:t>、“</w:t>
      </w:r>
      <w:r>
        <w:rPr>
          <w:rFonts w:ascii="仿宋_GB2312" w:eastAsia="仿宋_GB2312"/>
          <w:sz w:val="32"/>
          <w:szCs w:val="32"/>
        </w:rPr>
        <w:t>参加社会公益或援助情况</w:t>
      </w:r>
      <w:r>
        <w:rPr>
          <w:rFonts w:ascii="仿宋_GB2312" w:eastAsia="仿宋_GB2312" w:hint="eastAsia"/>
          <w:sz w:val="32"/>
        </w:rPr>
        <w:t>”是</w:t>
      </w:r>
      <w:r>
        <w:rPr>
          <w:rFonts w:ascii="仿宋_GB2312" w:eastAsia="仿宋_GB2312" w:hint="eastAsia"/>
          <w:sz w:val="32"/>
          <w:szCs w:val="32"/>
        </w:rPr>
        <w:t>指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01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01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日期间会员</w:t>
      </w:r>
      <w:r>
        <w:rPr>
          <w:rFonts w:ascii="仿宋_GB2312" w:eastAsia="仿宋_GB2312"/>
          <w:sz w:val="32"/>
          <w:szCs w:val="32"/>
        </w:rPr>
        <w:t>参加社会公益或援助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情况</w:t>
      </w:r>
      <w:r>
        <w:rPr>
          <w:rFonts w:ascii="仿宋_GB2312" w:eastAsia="仿宋_GB2312" w:hint="eastAsia"/>
          <w:sz w:val="32"/>
          <w:szCs w:val="32"/>
        </w:rPr>
        <w:t>。专利</w:t>
      </w:r>
      <w:r>
        <w:rPr>
          <w:rFonts w:ascii="仿宋_GB2312" w:eastAsia="仿宋_GB2312"/>
          <w:sz w:val="32"/>
          <w:szCs w:val="32"/>
        </w:rPr>
        <w:t>代理援助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专利代理机构对一些特定的群体提供代理援助服务，帮助小微企业、无收入、低收入群体申请专利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608A5A02" w14:textId="77777777" w:rsidR="00BB6C8E" w:rsidRDefault="00406C1F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、“</w:t>
      </w:r>
      <w:r>
        <w:rPr>
          <w:rFonts w:ascii="仿宋_GB2312" w:eastAsia="仿宋_GB2312"/>
          <w:sz w:val="32"/>
          <w:szCs w:val="32"/>
        </w:rPr>
        <w:t>办理重大、疑难、复杂案件情况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是指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01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01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日期间会员在</w:t>
      </w:r>
      <w:r>
        <w:rPr>
          <w:rFonts w:ascii="仿宋_GB2312" w:eastAsia="仿宋_GB2312"/>
          <w:sz w:val="32"/>
          <w:szCs w:val="32"/>
        </w:rPr>
        <w:t>执业活动中办理重大、疑难、复杂案件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情况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36ABF018" w14:textId="77777777" w:rsidR="00BB6C8E" w:rsidRDefault="00406C1F">
      <w:pPr>
        <w:spacing w:line="600" w:lineRule="exact"/>
        <w:ind w:firstLineChars="196" w:firstLine="63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三、</w:t>
      </w:r>
      <w:r>
        <w:rPr>
          <w:rFonts w:ascii="仿宋_GB2312" w:eastAsia="仿宋_GB2312" w:hint="eastAsia"/>
          <w:b/>
          <w:sz w:val="32"/>
          <w:szCs w:val="32"/>
        </w:rPr>
        <w:t>关于年</w:t>
      </w:r>
      <w:r>
        <w:rPr>
          <w:rFonts w:ascii="仿宋_GB2312" w:eastAsia="仿宋_GB2312" w:hint="eastAsia"/>
          <w:b/>
          <w:sz w:val="32"/>
        </w:rPr>
        <w:t>度考核汇总表填写</w:t>
      </w:r>
    </w:p>
    <w:p w14:paraId="7D269BBC" w14:textId="77777777" w:rsidR="00BB6C8E" w:rsidRDefault="00406C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、年度考核联系人、联系电话、联系手机、联系人邮箱、机构日常邮箱为必填项，其信息务必准确。</w:t>
      </w:r>
    </w:p>
    <w:p w14:paraId="4D318564" w14:textId="77777777" w:rsidR="00BB6C8E" w:rsidRDefault="00406C1F">
      <w:pPr>
        <w:spacing w:line="560" w:lineRule="exact"/>
        <w:ind w:firstLineChars="200"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、如有</w:t>
      </w:r>
      <w:r>
        <w:rPr>
          <w:rFonts w:ascii="仿宋_GB2312" w:eastAsia="仿宋_GB2312" w:hint="eastAsia"/>
          <w:color w:val="auto"/>
          <w:sz w:val="32"/>
          <w:szCs w:val="32"/>
        </w:rPr>
        <w:t>不参加年度考核的会员，点击“填写事由”打开添加事由界面，填写不参加年度考核的原因。</w:t>
      </w:r>
    </w:p>
    <w:p w14:paraId="7FD71E2C" w14:textId="77777777" w:rsidR="00BB6C8E" w:rsidRDefault="00406C1F">
      <w:pPr>
        <w:spacing w:line="56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</w:t>
      </w:r>
      <w:r>
        <w:rPr>
          <w:rFonts w:ascii="仿宋_GB2312" w:eastAsia="仿宋_GB2312" w:hint="eastAsia"/>
          <w:b/>
          <w:sz w:val="32"/>
          <w:szCs w:val="32"/>
        </w:rPr>
        <w:t>关于如何查询执业培训课时</w:t>
      </w:r>
    </w:p>
    <w:p w14:paraId="7AAD7DCF" w14:textId="77777777" w:rsidR="00BB6C8E" w:rsidRDefault="00406C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查询执业培训课时有两种途径：</w:t>
      </w:r>
    </w:p>
    <w:p w14:paraId="6CC069E7" w14:textId="77777777" w:rsidR="00BB6C8E" w:rsidRDefault="00406C1F">
      <w:pPr>
        <w:spacing w:line="560" w:lineRule="exact"/>
        <w:ind w:firstLineChars="200" w:firstLine="480"/>
        <w:rPr>
          <w:rFonts w:ascii="仿宋_GB2312" w:eastAsia="仿宋_GB2312"/>
          <w:sz w:val="32"/>
          <w:szCs w:val="32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89C3B" wp14:editId="6E3E7B51">
                <wp:simplePos x="0" y="0"/>
                <wp:positionH relativeFrom="column">
                  <wp:posOffset>1780540</wp:posOffset>
                </wp:positionH>
                <wp:positionV relativeFrom="paragraph">
                  <wp:posOffset>2996565</wp:posOffset>
                </wp:positionV>
                <wp:extent cx="762000" cy="76200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40.2pt;margin-top:235.95pt;height:60pt;width:60pt;z-index:251661312;v-text-anchor:middle;mso-width-relative:page;mso-height-relative:page;" filled="f" stroked="t" coordsize="21600,21600" o:gfxdata="UEsDBAoAAAAAAIdO4kAAAAAAAAAAAAAAAAAEAAAAZHJzL1BLAwQUAAAACACHTuJAEb809dcAAAAL&#10;AQAADwAAAGRycy9kb3ducmV2LnhtbE2Py07DMBBF90j8gzVI7KidKqFpyKQLEIItTbt3bDeJEtsh&#10;dh/w9UxXdDl3ju6cKTcXO7KTmUPvHUKyEMCMU173rkXY1e9PObAQpdNy9M4g/JgAm+r+rpSF9mf3&#10;ZU7b2DIqcaGQCF2MU8F5UJ2xMiz8ZBztDn62MtI4t1zP8kzlduRLIZ65lb2jC52czGtn1LA9WoSP&#10;WmV7Va/e9p96+B7Ub95MWY74+JCIF2DRXOI/DFd9UoeKnBp/dDqwEWGZi5RQhHSVrIERkYpr0iBk&#10;a0p4VfLbH6o/UEsDBBQAAAAIAIdO4kBEHgJ7YQIAAMoEAAAOAAAAZHJzL2Uyb0RvYy54bWytVM1u&#10;EzEQviPxDpbvdJMoaSHqpooSFSFVtFJBnB2vnbXkP2wnm/IySNx4CB4H8Rp89m7bUDj0wGUz4xl/&#10;4/nmm5xfHIwmexGicram45MRJcJy1yi7renHD5evXlMSE7MN086Kmt6JSC8WL1+cd34uJq51uhGB&#10;AMTGeedr2qbk51UVeSsMiyfOC4ugdMGwBDdsqyawDuhGV5PR6LTqXGh8cFzEiNN1H6QDYngOoJNS&#10;cbF2fGeETT1qEJoltBRb5SNdlNdKKXi6ljKKRHRN0WkqXxSBvcnfanHO5tvAfKv48AT2nCc86ckw&#10;ZVH0AWrNEiO7oP6CMooHF51MJ9yZqm+kMIIuxqMn3Ny2zIvSC6iO/oH0+P9g+fv9TSCqqemMEssM&#10;Bv7r6/efP76RWeam83GOlFt/EwYvwsyNHmQw+RctkEPh8+6BT3FIhOPw7BQDB9McocEGSvV42YeY&#10;3gpnSDZqGjCuwiLbX8XUp96n5FrWXSqtcc7m2pKuppPZtOAz6FBi/ihlPHqJdksJ01sInKdQIKPT&#10;qsnX8+0YtpuVDmTPIIsV3giUvtwfabn2msW2zyuhXjBGJeyAVqamr49va4v2Mmc9S9nauOYODAfX&#10;Sy96fqkAe8ViumEBWgM/2MZ0jY/UDk25waKkdeHLv85zPiSAKCUdtIuGP+9YEJTodxbieDOeTrPY&#10;izOdnU3ghOPI5jhid2blwMMYe+95MXN+0vemDM58wtIuc1WEmOWo3VM7OKvU7xTWnovlsqRB4J6l&#10;K3vreQbvB7jcJSdVme0jOwNpkHhRx7COeYeO/ZL1+Be0+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RvzT11wAAAAsBAAAPAAAAAAAAAAEAIAAAACIAAABkcnMvZG93bnJldi54bWxQSwECFAAUAAAA&#10;CACHTuJARB4Ce2ECAADKBAAADgAAAAAAAAABACAAAAAmAQAAZHJzL2Uyb0RvYy54bWxQSwUGAAAA&#10;AAYABgBZAQAA+QUAAAAA&#10;">
                <v:fill on="f" focussize="0,0"/>
                <v:stroke weight="2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6E0DCFB4" wp14:editId="22E62135">
            <wp:simplePos x="0" y="0"/>
            <wp:positionH relativeFrom="margin">
              <wp:align>right</wp:align>
            </wp:positionH>
            <wp:positionV relativeFrom="paragraph">
              <wp:posOffset>1318260</wp:posOffset>
            </wp:positionV>
            <wp:extent cx="5615940" cy="2505710"/>
            <wp:effectExtent l="0" t="0" r="3810" b="889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、进入中华全国</w:t>
      </w:r>
      <w:r>
        <w:rPr>
          <w:rFonts w:ascii="仿宋_GB2312" w:eastAsia="仿宋_GB2312" w:hint="eastAsia"/>
          <w:sz w:val="32"/>
          <w:szCs w:val="32"/>
        </w:rPr>
        <w:t>专利代理师</w:t>
      </w:r>
      <w:r>
        <w:rPr>
          <w:rFonts w:ascii="仿宋_GB2312" w:eastAsia="仿宋_GB2312" w:hint="eastAsia"/>
          <w:sz w:val="32"/>
          <w:szCs w:val="32"/>
        </w:rPr>
        <w:t>协会网站（</w:t>
      </w:r>
      <w:r>
        <w:rPr>
          <w:rFonts w:ascii="仿宋_GB2312" w:eastAsia="仿宋_GB2312" w:hint="eastAsia"/>
          <w:sz w:val="32"/>
          <w:szCs w:val="32"/>
        </w:rPr>
        <w:t>www.acpaa.cn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专利</w:t>
      </w:r>
      <w:r>
        <w:rPr>
          <w:rFonts w:ascii="仿宋_GB2312" w:eastAsia="仿宋_GB2312" w:hint="eastAsia"/>
          <w:sz w:val="32"/>
          <w:szCs w:val="32"/>
        </w:rPr>
        <w:t>代理师培训记录查询”系统，输入用户名及密码，选择“培训时间”后进行查询（用户名及初始密码均为专利代理师</w:t>
      </w:r>
      <w:r>
        <w:rPr>
          <w:rFonts w:ascii="仿宋_GB2312" w:eastAsia="仿宋_GB2312" w:hint="eastAsia"/>
          <w:sz w:val="32"/>
          <w:szCs w:val="32"/>
        </w:rPr>
        <w:t>七位数的</w:t>
      </w:r>
      <w:r>
        <w:rPr>
          <w:rFonts w:ascii="仿宋_GB2312" w:eastAsia="仿宋_GB2312" w:hint="eastAsia"/>
          <w:sz w:val="32"/>
          <w:szCs w:val="32"/>
        </w:rPr>
        <w:t>资格证号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不是执业备案号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</w:rPr>
        <w:t>该课时记录实时更新，</w:t>
      </w:r>
      <w:r>
        <w:rPr>
          <w:rFonts w:ascii="仿宋_GB2312" w:eastAsia="仿宋_GB2312" w:hint="eastAsia"/>
          <w:sz w:val="32"/>
          <w:szCs w:val="32"/>
        </w:rPr>
        <w:t>如系统提示密码不正确，请拨打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10-82112031</w:t>
      </w:r>
      <w:r>
        <w:rPr>
          <w:rFonts w:ascii="仿宋_GB2312" w:eastAsia="仿宋_GB2312" w:hint="eastAsia"/>
          <w:sz w:val="32"/>
          <w:szCs w:val="32"/>
        </w:rPr>
        <w:t>进行密码重置。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CABBEED" w14:textId="77777777" w:rsidR="00BB6C8E" w:rsidRDefault="00406C1F">
      <w:pPr>
        <w:spacing w:beforeLines="50" w:before="156"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、进入</w:t>
      </w:r>
      <w:r>
        <w:rPr>
          <w:rFonts w:ascii="仿宋_GB2312" w:eastAsia="仿宋_GB2312" w:hint="eastAsia"/>
          <w:bCs/>
          <w:sz w:val="32"/>
          <w:szCs w:val="32"/>
        </w:rPr>
        <w:t>专利代理管理</w:t>
      </w:r>
      <w:r>
        <w:rPr>
          <w:rFonts w:ascii="仿宋_GB2312" w:eastAsia="仿宋_GB2312" w:hint="eastAsia"/>
          <w:bCs/>
          <w:sz w:val="32"/>
          <w:szCs w:val="32"/>
        </w:rPr>
        <w:t>系统</w:t>
      </w:r>
      <w:r>
        <w:rPr>
          <w:rFonts w:ascii="仿宋_GB2312" w:eastAsia="仿宋_GB2312" w:hint="eastAsia"/>
          <w:bCs/>
          <w:sz w:val="32"/>
          <w:szCs w:val="32"/>
        </w:rPr>
        <w:t>（</w:t>
      </w:r>
      <w:r>
        <w:rPr>
          <w:rFonts w:ascii="仿宋_GB2312" w:eastAsia="仿宋_GB2312"/>
          <w:color w:val="auto"/>
          <w:spacing w:val="-20"/>
          <w:sz w:val="32"/>
          <w:szCs w:val="32"/>
        </w:rPr>
        <w:t>http://dlgl.cnipa.gov.cn</w:t>
      </w:r>
      <w:r>
        <w:rPr>
          <w:rFonts w:ascii="仿宋_GB2312" w:eastAsia="仿宋_GB2312" w:hint="eastAsia"/>
          <w:bCs/>
          <w:sz w:val="32"/>
          <w:szCs w:val="32"/>
        </w:rPr>
        <w:t>），以专利代理师的身份登录系统，用户名为资格证号，点击页面上方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菜单“课时管理”打开课时记录查询页面，</w:t>
      </w:r>
      <w:r>
        <w:rPr>
          <w:rFonts w:ascii="仿宋_GB2312" w:eastAsia="仿宋_GB2312" w:hint="eastAsia"/>
          <w:sz w:val="32"/>
          <w:szCs w:val="32"/>
        </w:rPr>
        <w:t>输入“代理师姓名”，选择“培训时间”后进行查询。（技术支持电话：</w:t>
      </w:r>
      <w:r>
        <w:rPr>
          <w:rFonts w:ascii="仿宋_GB2312" w:eastAsia="仿宋_GB2312"/>
          <w:sz w:val="32"/>
          <w:szCs w:val="32"/>
        </w:rPr>
        <w:t>010-62088537</w:t>
      </w:r>
      <w:r>
        <w:rPr>
          <w:rFonts w:ascii="仿宋_GB2312" w:eastAsia="仿宋_GB2312" w:hint="eastAsia"/>
          <w:sz w:val="32"/>
          <w:szCs w:val="32"/>
        </w:rPr>
        <w:t>）</w:t>
      </w:r>
    </w:p>
    <w:p w14:paraId="53C85540" w14:textId="77777777" w:rsidR="00BB6C8E" w:rsidRDefault="00406C1F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194A89F" wp14:editId="6F15C8B4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5638800" cy="2571750"/>
            <wp:effectExtent l="0" t="0" r="0" b="0"/>
            <wp:wrapNone/>
            <wp:docPr id="1" name="图片 1" descr="课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课时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7B5935" w14:textId="77777777" w:rsidR="00BB6C8E" w:rsidRDefault="00BB6C8E">
      <w:pPr>
        <w:spacing w:line="640" w:lineRule="exact"/>
        <w:ind w:firstLineChars="200" w:firstLine="640"/>
        <w:rPr>
          <w:rFonts w:ascii="仿宋_GB2312" w:eastAsia="仿宋_GB2312"/>
          <w:color w:val="auto"/>
          <w:sz w:val="32"/>
          <w:szCs w:val="32"/>
        </w:rPr>
      </w:pPr>
    </w:p>
    <w:p w14:paraId="621A21BD" w14:textId="77777777" w:rsidR="00BB6C8E" w:rsidRDefault="00BB6C8E">
      <w:pPr>
        <w:spacing w:line="640" w:lineRule="exact"/>
        <w:ind w:firstLineChars="200" w:firstLine="640"/>
        <w:rPr>
          <w:rFonts w:ascii="仿宋_GB2312" w:eastAsia="仿宋_GB2312"/>
          <w:color w:val="auto"/>
          <w:sz w:val="32"/>
          <w:szCs w:val="32"/>
        </w:rPr>
      </w:pPr>
    </w:p>
    <w:p w14:paraId="1F8D478C" w14:textId="77777777" w:rsidR="00BB6C8E" w:rsidRDefault="00BB6C8E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9FE9151" w14:textId="77777777" w:rsidR="00BB6C8E" w:rsidRDefault="00BB6C8E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6198089" w14:textId="77777777" w:rsidR="00BB6C8E" w:rsidRDefault="00BB6C8E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B64AC69" w14:textId="77777777" w:rsidR="00BB6C8E" w:rsidRDefault="00BB6C8E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0370B2B" w14:textId="77777777" w:rsidR="00BB6C8E" w:rsidRDefault="00406C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由于系统原因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数据统计存在延时，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日以后会员登陆</w:t>
      </w:r>
      <w:r>
        <w:rPr>
          <w:rFonts w:ascii="仿宋_GB2312" w:eastAsia="仿宋_GB2312" w:hint="eastAsia"/>
          <w:b/>
          <w:bCs/>
          <w:sz w:val="32"/>
          <w:szCs w:val="32"/>
        </w:rPr>
        <w:t>专利代理管理系统</w:t>
      </w:r>
      <w:r>
        <w:rPr>
          <w:rFonts w:ascii="仿宋_GB2312" w:eastAsia="仿宋_GB2312" w:hint="eastAsia"/>
          <w:sz w:val="32"/>
          <w:szCs w:val="32"/>
        </w:rPr>
        <w:t>可</w:t>
      </w:r>
      <w:r>
        <w:rPr>
          <w:rFonts w:ascii="仿宋_GB2312" w:eastAsia="仿宋_GB2312" w:hint="eastAsia"/>
          <w:sz w:val="32"/>
          <w:szCs w:val="32"/>
        </w:rPr>
        <w:t>核查</w:t>
      </w:r>
      <w:r>
        <w:rPr>
          <w:rFonts w:ascii="仿宋_GB2312" w:eastAsia="仿宋_GB2312" w:hint="eastAsia"/>
          <w:b/>
          <w:bCs/>
          <w:sz w:val="32"/>
          <w:szCs w:val="32"/>
        </w:rPr>
        <w:t>2022</w:t>
      </w:r>
      <w:r>
        <w:rPr>
          <w:rFonts w:ascii="仿宋_GB2312" w:eastAsia="仿宋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sz w:val="32"/>
          <w:szCs w:val="32"/>
        </w:rPr>
        <w:t>日</w:t>
      </w:r>
      <w:r>
        <w:rPr>
          <w:rFonts w:ascii="仿宋_GB2312" w:eastAsia="仿宋_GB2312" w:hint="eastAsia"/>
          <w:b/>
          <w:bCs/>
          <w:sz w:val="32"/>
          <w:szCs w:val="32"/>
        </w:rPr>
        <w:t>-2022</w:t>
      </w:r>
      <w:r>
        <w:rPr>
          <w:rFonts w:ascii="仿宋_GB2312" w:eastAsia="仿宋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int="eastAsia"/>
          <w:b/>
          <w:bCs/>
          <w:sz w:val="32"/>
          <w:szCs w:val="32"/>
        </w:rPr>
        <w:t>12</w:t>
      </w:r>
      <w:r>
        <w:rPr>
          <w:rFonts w:ascii="仿宋_GB2312" w:eastAsia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int="eastAsia"/>
          <w:b/>
          <w:bCs/>
          <w:sz w:val="32"/>
          <w:szCs w:val="32"/>
        </w:rPr>
        <w:t>31</w:t>
      </w:r>
      <w:r>
        <w:rPr>
          <w:rFonts w:ascii="仿宋_GB2312" w:eastAsia="仿宋_GB2312" w:hint="eastAsia"/>
          <w:b/>
          <w:bCs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期间的</w:t>
      </w:r>
      <w:r>
        <w:rPr>
          <w:rFonts w:ascii="仿宋_GB2312" w:eastAsia="仿宋_GB2312" w:hint="eastAsia"/>
          <w:sz w:val="32"/>
          <w:szCs w:val="32"/>
        </w:rPr>
        <w:t>执业培训课时记录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以后可</w:t>
      </w:r>
      <w:r>
        <w:rPr>
          <w:rFonts w:ascii="仿宋_GB2312" w:eastAsia="仿宋_GB2312" w:hint="eastAsia"/>
          <w:sz w:val="32"/>
          <w:szCs w:val="32"/>
        </w:rPr>
        <w:t>核查</w:t>
      </w:r>
      <w:r>
        <w:rPr>
          <w:rFonts w:ascii="仿宋_GB2312" w:eastAsia="仿宋_GB2312" w:hint="eastAsia"/>
          <w:b/>
          <w:color w:val="auto"/>
          <w:sz w:val="32"/>
          <w:szCs w:val="32"/>
        </w:rPr>
        <w:t>2023</w:t>
      </w:r>
      <w:r>
        <w:rPr>
          <w:rFonts w:ascii="仿宋_GB2312" w:eastAsia="仿宋_GB2312" w:hint="eastAsia"/>
          <w:b/>
          <w:color w:val="auto"/>
          <w:sz w:val="32"/>
          <w:szCs w:val="32"/>
        </w:rPr>
        <w:t>年</w:t>
      </w:r>
      <w:r>
        <w:rPr>
          <w:rFonts w:ascii="仿宋_GB2312" w:eastAsia="仿宋_GB2312" w:hint="eastAsia"/>
          <w:b/>
          <w:color w:val="auto"/>
          <w:sz w:val="32"/>
          <w:szCs w:val="32"/>
        </w:rPr>
        <w:t>1</w:t>
      </w:r>
      <w:r>
        <w:rPr>
          <w:rFonts w:ascii="仿宋_GB2312" w:eastAsia="仿宋_GB2312" w:hint="eastAsia"/>
          <w:b/>
          <w:color w:val="auto"/>
          <w:sz w:val="32"/>
          <w:szCs w:val="32"/>
        </w:rPr>
        <w:t>月</w:t>
      </w:r>
      <w:r>
        <w:rPr>
          <w:rFonts w:ascii="仿宋_GB2312" w:eastAsia="仿宋_GB2312" w:hint="eastAsia"/>
          <w:b/>
          <w:color w:val="auto"/>
          <w:sz w:val="32"/>
          <w:szCs w:val="32"/>
        </w:rPr>
        <w:t>1</w:t>
      </w:r>
      <w:r>
        <w:rPr>
          <w:rFonts w:ascii="仿宋_GB2312" w:eastAsia="仿宋_GB2312" w:hint="eastAsia"/>
          <w:b/>
          <w:color w:val="auto"/>
          <w:sz w:val="32"/>
          <w:szCs w:val="32"/>
        </w:rPr>
        <w:t>日</w:t>
      </w:r>
      <w:r>
        <w:rPr>
          <w:rFonts w:ascii="仿宋_GB2312" w:eastAsia="仿宋_GB2312"/>
          <w:b/>
          <w:color w:val="auto"/>
          <w:sz w:val="32"/>
          <w:szCs w:val="32"/>
        </w:rPr>
        <w:t>-2023</w:t>
      </w:r>
      <w:r>
        <w:rPr>
          <w:rFonts w:ascii="仿宋_GB2312" w:eastAsia="仿宋_GB2312" w:hint="eastAsia"/>
          <w:b/>
          <w:color w:val="auto"/>
          <w:sz w:val="32"/>
          <w:szCs w:val="32"/>
        </w:rPr>
        <w:t>年</w:t>
      </w:r>
      <w:r>
        <w:rPr>
          <w:rFonts w:ascii="仿宋_GB2312" w:eastAsia="仿宋_GB2312" w:hint="eastAsia"/>
          <w:b/>
          <w:color w:val="auto"/>
          <w:sz w:val="32"/>
          <w:szCs w:val="32"/>
        </w:rPr>
        <w:t>3</w:t>
      </w:r>
      <w:r>
        <w:rPr>
          <w:rFonts w:ascii="仿宋_GB2312" w:eastAsia="仿宋_GB2312" w:hint="eastAsia"/>
          <w:b/>
          <w:color w:val="auto"/>
          <w:sz w:val="32"/>
          <w:szCs w:val="32"/>
        </w:rPr>
        <w:t>月</w:t>
      </w:r>
      <w:r>
        <w:rPr>
          <w:rFonts w:ascii="仿宋_GB2312" w:eastAsia="仿宋_GB2312" w:hint="eastAsia"/>
          <w:b/>
          <w:color w:val="auto"/>
          <w:sz w:val="32"/>
          <w:szCs w:val="32"/>
        </w:rPr>
        <w:t>1</w:t>
      </w:r>
      <w:r>
        <w:rPr>
          <w:rFonts w:ascii="仿宋_GB2312" w:eastAsia="仿宋_GB2312" w:hint="eastAsia"/>
          <w:b/>
          <w:color w:val="auto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期间的</w:t>
      </w:r>
      <w:r>
        <w:rPr>
          <w:rFonts w:ascii="仿宋_GB2312" w:eastAsia="仿宋_GB2312" w:hint="eastAsia"/>
          <w:sz w:val="32"/>
          <w:szCs w:val="32"/>
        </w:rPr>
        <w:t>执业培训课时记录。</w:t>
      </w:r>
    </w:p>
    <w:p w14:paraId="5AB42DFC" w14:textId="01A031AE" w:rsidR="00BB6C8E" w:rsidRDefault="00406C1F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年会员考核将考查会员在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日期间参加符合《</w:t>
      </w:r>
      <w:r>
        <w:rPr>
          <w:rFonts w:ascii="仿宋_GB2312" w:eastAsia="仿宋_GB2312" w:hint="eastAsia"/>
          <w:sz w:val="32"/>
          <w:szCs w:val="32"/>
        </w:rPr>
        <w:t>中华全国专利代理师协会</w:t>
      </w:r>
      <w:r>
        <w:rPr>
          <w:rFonts w:ascii="仿宋_GB2312" w:eastAsia="仿宋_GB2312" w:hint="eastAsia"/>
          <w:sz w:val="32"/>
          <w:szCs w:val="32"/>
        </w:rPr>
        <w:t>年度执业培训课时要求及课时计算办法》规定的各项执业培训活动的情况。需要特别说明的是执业培训情况不能自行修改，如与实际情况不相符，请与协会培训课时咨询联系人核对（</w:t>
      </w:r>
      <w:r>
        <w:rPr>
          <w:rFonts w:ascii="仿宋_GB2312" w:eastAsia="仿宋_GB2312" w:hint="eastAsia"/>
          <w:sz w:val="32"/>
        </w:rPr>
        <w:t xml:space="preserve">010-82117371 </w:t>
      </w:r>
      <w:r>
        <w:rPr>
          <w:rFonts w:ascii="仿宋_GB2312" w:eastAsia="仿宋_GB2312"/>
          <w:sz w:val="32"/>
        </w:rPr>
        <w:t>82117671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D5513AF" w14:textId="77777777" w:rsidR="00BB6C8E" w:rsidRDefault="00406C1F">
      <w:pPr>
        <w:pStyle w:val="11"/>
        <w:numPr>
          <w:ilvl w:val="0"/>
          <w:numId w:val="1"/>
        </w:numPr>
        <w:spacing w:line="400" w:lineRule="exact"/>
        <w:ind w:firstLine="460"/>
        <w:rPr>
          <w:rFonts w:ascii="仿宋_GB2312" w:eastAsia="仿宋_GB2312" w:hAnsi="宋体" w:cs="Times New Roman"/>
          <w:b/>
          <w:sz w:val="32"/>
          <w:szCs w:val="32"/>
          <w:lang w:val="en-US" w:bidi="ar-SA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  <w:lang w:val="en-US" w:bidi="ar-SA"/>
        </w:rPr>
        <w:t>课时申报要求</w:t>
      </w:r>
    </w:p>
    <w:p w14:paraId="53E10175" w14:textId="77777777" w:rsidR="00BB6C8E" w:rsidRDefault="00406C1F">
      <w:pPr>
        <w:pStyle w:val="11"/>
        <w:spacing w:line="560" w:lineRule="exact"/>
        <w:ind w:firstLine="560"/>
        <w:rPr>
          <w:rFonts w:ascii="仿宋_GB2312" w:eastAsia="仿宋_GB2312" w:hAnsi="宋体" w:cs="Times New Roman"/>
          <w:sz w:val="32"/>
          <w:szCs w:val="32"/>
          <w:lang w:val="en-US" w:bidi="ar-SA"/>
        </w:rPr>
      </w:pPr>
      <w:r>
        <w:rPr>
          <w:rFonts w:ascii="仿宋_GB2312" w:eastAsia="仿宋_GB2312" w:hAnsi="宋体" w:cs="Times New Roman" w:hint="eastAsia"/>
          <w:sz w:val="32"/>
          <w:szCs w:val="32"/>
          <w:lang w:val="en-US" w:bidi="ar-SA"/>
        </w:rPr>
        <w:t>1</w:t>
      </w:r>
      <w:r>
        <w:rPr>
          <w:rFonts w:ascii="仿宋_GB2312" w:eastAsia="仿宋_GB2312" w:hAnsi="宋体" w:cs="Times New Roman" w:hint="eastAsia"/>
          <w:sz w:val="32"/>
          <w:szCs w:val="32"/>
          <w:lang w:val="en-US" w:bidi="ar-SA"/>
        </w:rPr>
        <w:t>、参加协会举办培训活动的，无需另行申报，由协会秘书处</w:t>
      </w:r>
      <w:r>
        <w:rPr>
          <w:rFonts w:ascii="仿宋_GB2312" w:eastAsia="仿宋_GB2312" w:hAnsi="宋体" w:cs="Times New Roman" w:hint="eastAsia"/>
          <w:sz w:val="32"/>
          <w:szCs w:val="32"/>
          <w:lang w:val="en-US" w:bidi="ar-SA"/>
        </w:rPr>
        <w:lastRenderedPageBreak/>
        <w:t>负责核算课时，专利代理师可在协会网站“专利代理师培训记录查询”栏目中查询。</w:t>
      </w:r>
    </w:p>
    <w:p w14:paraId="7A01BA05" w14:textId="77777777" w:rsidR="00BB6C8E" w:rsidRDefault="00406C1F">
      <w:pPr>
        <w:pStyle w:val="11"/>
        <w:spacing w:line="560" w:lineRule="exact"/>
        <w:ind w:firstLine="560"/>
        <w:rPr>
          <w:rFonts w:ascii="仿宋_GB2312" w:eastAsia="仿宋_GB2312" w:hAnsi="宋体" w:cs="Times New Roman"/>
          <w:sz w:val="32"/>
          <w:szCs w:val="32"/>
          <w:lang w:val="en-US" w:bidi="ar-SA"/>
        </w:rPr>
      </w:pPr>
      <w:r>
        <w:rPr>
          <w:rFonts w:ascii="仿宋_GB2312" w:eastAsia="仿宋_GB2312" w:hAnsi="宋体" w:cs="Times New Roman" w:hint="eastAsia"/>
          <w:sz w:val="32"/>
          <w:szCs w:val="32"/>
          <w:lang w:val="en-US" w:bidi="ar-SA"/>
        </w:rPr>
        <w:t>2</w:t>
      </w:r>
      <w:r>
        <w:rPr>
          <w:rFonts w:ascii="仿宋_GB2312" w:eastAsia="仿宋_GB2312" w:hAnsi="宋体" w:cs="Times New Roman" w:hint="eastAsia"/>
          <w:sz w:val="32"/>
          <w:szCs w:val="32"/>
          <w:lang w:val="en-US" w:bidi="ar-SA"/>
        </w:rPr>
        <w:t>、参加协会认可的由其他单位主办的培训活动，培训课时由培训主办单位向协会申报，协会审核后将课时记录在“专利代理师培训记录查询”栏目中。</w:t>
      </w:r>
    </w:p>
    <w:p w14:paraId="2F4A4DD3" w14:textId="77777777" w:rsidR="00BB6C8E" w:rsidRDefault="00406C1F">
      <w:pPr>
        <w:pStyle w:val="11"/>
        <w:spacing w:line="560" w:lineRule="exact"/>
        <w:ind w:firstLine="560"/>
        <w:rPr>
          <w:rFonts w:ascii="仿宋_GB2312" w:eastAsia="仿宋_GB2312" w:hAnsi="宋体" w:cs="Times New Roman"/>
          <w:sz w:val="32"/>
          <w:szCs w:val="32"/>
          <w:lang w:val="en-US" w:bidi="ar-SA"/>
        </w:rPr>
      </w:pPr>
      <w:r>
        <w:rPr>
          <w:rFonts w:ascii="仿宋_GB2312" w:eastAsia="仿宋_GB2312" w:hAnsi="宋体" w:cs="Times New Roman" w:hint="eastAsia"/>
          <w:sz w:val="32"/>
          <w:szCs w:val="32"/>
          <w:lang w:val="en-US" w:bidi="ar-SA"/>
        </w:rPr>
        <w:t>3</w:t>
      </w:r>
      <w:r>
        <w:rPr>
          <w:rFonts w:ascii="仿宋_GB2312" w:eastAsia="仿宋_GB2312" w:hAnsi="宋体" w:cs="Times New Roman" w:hint="eastAsia"/>
          <w:sz w:val="32"/>
          <w:szCs w:val="32"/>
          <w:lang w:val="en-US" w:bidi="ar-SA"/>
        </w:rPr>
        <w:t>、除参加上述培训活动外，其他培训课时由参加培训人员所在的专利代理机构统一在协会网站“申报课时”栏目办理申报。申报办理截止时间为当年度</w:t>
      </w:r>
      <w:r>
        <w:rPr>
          <w:rFonts w:ascii="仿宋_GB2312" w:eastAsia="仿宋_GB2312" w:hAnsi="宋体" w:cs="Times New Roman" w:hint="eastAsia"/>
          <w:sz w:val="32"/>
          <w:szCs w:val="32"/>
          <w:lang w:val="en-US" w:bidi="ar-SA"/>
        </w:rPr>
        <w:t>12</w:t>
      </w:r>
      <w:r>
        <w:rPr>
          <w:rFonts w:ascii="仿宋_GB2312" w:eastAsia="仿宋_GB2312" w:hAnsi="宋体" w:cs="Times New Roman" w:hint="eastAsia"/>
          <w:sz w:val="32"/>
          <w:szCs w:val="32"/>
          <w:lang w:val="en-US" w:bidi="ar-SA"/>
        </w:rPr>
        <w:t>月</w:t>
      </w:r>
      <w:r>
        <w:rPr>
          <w:rFonts w:ascii="仿宋_GB2312" w:eastAsia="仿宋_GB2312" w:hAnsi="宋体" w:cs="Times New Roman" w:hint="eastAsia"/>
          <w:sz w:val="32"/>
          <w:szCs w:val="32"/>
          <w:lang w:val="en-US" w:bidi="ar-SA"/>
        </w:rPr>
        <w:t>31</w:t>
      </w:r>
      <w:r>
        <w:rPr>
          <w:rFonts w:ascii="仿宋_GB2312" w:eastAsia="仿宋_GB2312" w:hAnsi="宋体" w:cs="Times New Roman" w:hint="eastAsia"/>
          <w:sz w:val="32"/>
          <w:szCs w:val="32"/>
          <w:lang w:val="en-US" w:bidi="ar-SA"/>
        </w:rPr>
        <w:t>日。</w:t>
      </w:r>
    </w:p>
    <w:p w14:paraId="509862CE" w14:textId="77777777" w:rsidR="00BB6C8E" w:rsidRDefault="00406C1F">
      <w:pPr>
        <w:pStyle w:val="11"/>
        <w:spacing w:line="560" w:lineRule="exact"/>
        <w:ind w:firstLine="460"/>
        <w:rPr>
          <w:rFonts w:ascii="仿宋_GB2312" w:eastAsia="仿宋_GB2312" w:hAnsi="宋体" w:cs="Times New Roman"/>
          <w:sz w:val="32"/>
          <w:szCs w:val="32"/>
          <w:lang w:val="en-US" w:bidi="ar-SA"/>
        </w:rPr>
      </w:pPr>
      <w:r>
        <w:rPr>
          <w:rFonts w:ascii="仿宋_GB2312" w:eastAsia="仿宋_GB2312" w:hAnsi="宋体" w:cs="Times New Roman" w:hint="eastAsia"/>
          <w:sz w:val="32"/>
          <w:szCs w:val="32"/>
          <w:lang w:val="en-US" w:bidi="ar-SA"/>
        </w:rPr>
        <w:t>课时申报材料经审核合格的，该课时将在核准的当月记入协会“专利代理师培训记录查询”栏目中并公布。</w:t>
      </w:r>
    </w:p>
    <w:p w14:paraId="011359CC" w14:textId="77777777" w:rsidR="00BB6C8E" w:rsidRDefault="00406C1F">
      <w:pPr>
        <w:pStyle w:val="11"/>
        <w:spacing w:line="560" w:lineRule="exact"/>
        <w:ind w:firstLine="4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  <w:lang w:val="en-US" w:bidi="ar-SA"/>
        </w:rPr>
        <w:t>申报流程请查看《中华全国专利代理师协会年度执业培训课时要求及课时计算办法》。</w:t>
      </w:r>
    </w:p>
    <w:sectPr w:rsidR="00BB6C8E">
      <w:footerReference w:type="even" r:id="rId10"/>
      <w:footerReference w:type="default" r:id="rId11"/>
      <w:pgSz w:w="11906" w:h="16838"/>
      <w:pgMar w:top="2155" w:right="1531" w:bottom="1814" w:left="1531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9066" w14:textId="77777777" w:rsidR="00000000" w:rsidRDefault="00406C1F">
      <w:r>
        <w:separator/>
      </w:r>
    </w:p>
  </w:endnote>
  <w:endnote w:type="continuationSeparator" w:id="0">
    <w:p w14:paraId="2DFA5856" w14:textId="77777777" w:rsidR="00000000" w:rsidRDefault="0040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58F2" w14:textId="77777777" w:rsidR="00BB6C8E" w:rsidRDefault="00406C1F">
    <w:pPr>
      <w:pStyle w:val="a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7BDF" w14:textId="77777777" w:rsidR="00BB6C8E" w:rsidRDefault="00406C1F">
    <w:pPr>
      <w:pStyle w:val="a3"/>
      <w:wordWrap w:val="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A5CA" w14:textId="77777777" w:rsidR="00000000" w:rsidRDefault="00406C1F">
      <w:r>
        <w:separator/>
      </w:r>
    </w:p>
  </w:footnote>
  <w:footnote w:type="continuationSeparator" w:id="0">
    <w:p w14:paraId="02FBAEF8" w14:textId="77777777" w:rsidR="00000000" w:rsidRDefault="00406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E7BDE9"/>
    <w:multiLevelType w:val="singleLevel"/>
    <w:tmpl w:val="FFE7BDE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85456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NkNDljOGQwNTI0Yjk2NzlhZDFlNTM1MWRiODY5YzkifQ=="/>
  </w:docVars>
  <w:rsids>
    <w:rsidRoot w:val="00DF5C45"/>
    <w:rsid w:val="00056C13"/>
    <w:rsid w:val="00131787"/>
    <w:rsid w:val="001535FD"/>
    <w:rsid w:val="002117AC"/>
    <w:rsid w:val="002D45CF"/>
    <w:rsid w:val="002E5748"/>
    <w:rsid w:val="00386DCB"/>
    <w:rsid w:val="003972E8"/>
    <w:rsid w:val="003D3448"/>
    <w:rsid w:val="003E6542"/>
    <w:rsid w:val="00406C1F"/>
    <w:rsid w:val="005D3377"/>
    <w:rsid w:val="007449EC"/>
    <w:rsid w:val="00860980"/>
    <w:rsid w:val="008A4ADC"/>
    <w:rsid w:val="008D4C5C"/>
    <w:rsid w:val="00B43B6C"/>
    <w:rsid w:val="00B8465F"/>
    <w:rsid w:val="00BB6C8E"/>
    <w:rsid w:val="00CD7FDC"/>
    <w:rsid w:val="00DF5C45"/>
    <w:rsid w:val="00E22171"/>
    <w:rsid w:val="00E65CDC"/>
    <w:rsid w:val="00EB3E5E"/>
    <w:rsid w:val="00EF61F3"/>
    <w:rsid w:val="00F450BA"/>
    <w:rsid w:val="0B0D7541"/>
    <w:rsid w:val="0BA17FEF"/>
    <w:rsid w:val="0EC67EA2"/>
    <w:rsid w:val="2893791C"/>
    <w:rsid w:val="6673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  <w14:docId w14:val="7BC32D7E"/>
  <w15:docId w15:val="{15B2AB06-B1D7-4302-9475-061E303F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color w:val="000000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宋体" w:eastAsia="宋体" w:hAnsi="宋体" w:cs="Times New Roman"/>
      <w:color w:val="000000"/>
      <w:sz w:val="18"/>
      <w:szCs w:val="18"/>
    </w:rPr>
  </w:style>
  <w:style w:type="paragraph" w:customStyle="1" w:styleId="Char">
    <w:name w:val="Char"/>
    <w:basedOn w:val="1"/>
    <w:qFormat/>
    <w:pPr>
      <w:spacing w:before="0" w:after="0" w:line="240" w:lineRule="auto"/>
      <w:ind w:firstLineChars="200" w:firstLine="420"/>
    </w:pPr>
    <w:rPr>
      <w:rFonts w:eastAsia="楷体_GB2312" w:cs="Courier New"/>
      <w:color w:val="auto"/>
      <w:sz w:val="36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Times New Roman"/>
      <w:b/>
      <w:bCs/>
      <w:color w:val="000000"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qFormat/>
    <w:rPr>
      <w:rFonts w:ascii="宋体" w:eastAsia="宋体" w:hAnsi="宋体" w:cs="Times New Roman"/>
      <w:color w:val="000000"/>
      <w:sz w:val="18"/>
      <w:szCs w:val="18"/>
    </w:rPr>
  </w:style>
  <w:style w:type="paragraph" w:customStyle="1" w:styleId="11">
    <w:name w:val="正文文本1"/>
    <w:basedOn w:val="a"/>
    <w:qFormat/>
    <w:pPr>
      <w:spacing w:line="382" w:lineRule="auto"/>
      <w:ind w:firstLine="400"/>
    </w:pPr>
    <w:rPr>
      <w:rFonts w:ascii="楷体" w:eastAsia="楷体" w:hAnsi="楷体" w:cs="楷体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hxl</dc:creator>
  <cp:lastModifiedBy>9589237@qq.com</cp:lastModifiedBy>
  <cp:revision>16</cp:revision>
  <dcterms:created xsi:type="dcterms:W3CDTF">2020-01-08T08:23:00Z</dcterms:created>
  <dcterms:modified xsi:type="dcterms:W3CDTF">2022-12-19T01:16:00Z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4314E72FBC524C4A9445B013AB11FFEA</vt:lpwstr>
  </property>
</Properties>
</file>